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7393" w:rsidRDefault="000E535B" w:rsidP="00A47393">
      <w:pPr>
        <w:spacing w:after="0" w:line="240" w:lineRule="auto"/>
        <w:ind w:left="0" w:firstLine="0"/>
        <w:jc w:val="center"/>
        <w:rPr>
          <w:rFonts w:eastAsiaTheme="minorHAnsi"/>
          <w:b/>
          <w:color w:val="auto"/>
          <w:sz w:val="24"/>
          <w:szCs w:val="24"/>
          <w:lang w:val="ru-RU"/>
        </w:rPr>
      </w:pPr>
      <w:r w:rsidRPr="00D83101">
        <w:rPr>
          <w:rFonts w:eastAsiaTheme="minorHAnsi"/>
          <w:b/>
          <w:color w:val="auto"/>
          <w:sz w:val="24"/>
          <w:szCs w:val="24"/>
          <w:lang w:val="ru-RU"/>
        </w:rPr>
        <w:t>Техническое задание</w:t>
      </w:r>
      <w:r w:rsidR="000F1890" w:rsidRPr="00D83101">
        <w:rPr>
          <w:rFonts w:eastAsiaTheme="minorHAnsi"/>
          <w:b/>
          <w:color w:val="auto"/>
          <w:sz w:val="24"/>
          <w:szCs w:val="24"/>
          <w:lang w:val="ru-RU"/>
        </w:rPr>
        <w:t xml:space="preserve"> </w:t>
      </w:r>
    </w:p>
    <w:p w:rsidR="00591039" w:rsidRPr="00D83101" w:rsidRDefault="00591039" w:rsidP="00A47393">
      <w:pPr>
        <w:spacing w:after="0" w:line="240" w:lineRule="auto"/>
        <w:ind w:left="0" w:firstLine="0"/>
        <w:jc w:val="center"/>
        <w:rPr>
          <w:rFonts w:eastAsiaTheme="minorHAnsi"/>
          <w:b/>
          <w:color w:val="auto"/>
          <w:sz w:val="24"/>
          <w:szCs w:val="24"/>
          <w:lang w:val="ru-RU"/>
        </w:rPr>
      </w:pPr>
    </w:p>
    <w:p w:rsidR="000E535B" w:rsidRDefault="000036CA" w:rsidP="00A47393">
      <w:pPr>
        <w:spacing w:after="0" w:line="240" w:lineRule="auto"/>
        <w:ind w:left="0" w:firstLine="0"/>
        <w:jc w:val="center"/>
        <w:rPr>
          <w:sz w:val="24"/>
          <w:szCs w:val="24"/>
          <w:lang w:val="ru-RU"/>
        </w:rPr>
      </w:pPr>
      <w:r>
        <w:rPr>
          <w:rFonts w:eastAsiaTheme="minorHAnsi"/>
          <w:b/>
          <w:color w:val="auto"/>
          <w:sz w:val="24"/>
          <w:szCs w:val="24"/>
          <w:lang w:val="ru-RU"/>
        </w:rPr>
        <w:t>на поставку</w:t>
      </w:r>
      <w:r w:rsidRPr="000036CA">
        <w:rPr>
          <w:bCs/>
          <w:lang w:val="ru-RU"/>
        </w:rPr>
        <w:t xml:space="preserve"> </w:t>
      </w:r>
      <w:r w:rsidR="000871D6">
        <w:rPr>
          <w:b/>
          <w:bCs/>
          <w:sz w:val="24"/>
          <w:szCs w:val="24"/>
          <w:lang w:val="ru-RU"/>
        </w:rPr>
        <w:t>бахил одноразовых</w:t>
      </w:r>
      <w:r w:rsidR="00CA7679" w:rsidRPr="00CA7679">
        <w:rPr>
          <w:b/>
          <w:bCs/>
          <w:sz w:val="24"/>
          <w:szCs w:val="24"/>
          <w:lang w:val="ru-RU"/>
        </w:rPr>
        <w:t xml:space="preserve"> для нужд </w:t>
      </w:r>
      <w:r w:rsidR="00CA7679" w:rsidRPr="00CA7679">
        <w:rPr>
          <w:b/>
          <w:sz w:val="24"/>
          <w:szCs w:val="24"/>
          <w:lang w:val="ru-RU"/>
        </w:rPr>
        <w:t>ЧУЗ «КБ «РЖД-Медицина» г. Ярославль»</w:t>
      </w:r>
    </w:p>
    <w:p w:rsidR="00CA7679" w:rsidRPr="00CA7679" w:rsidRDefault="00CA7679" w:rsidP="00A47393">
      <w:pPr>
        <w:spacing w:after="0" w:line="240" w:lineRule="auto"/>
        <w:ind w:left="0" w:firstLine="0"/>
        <w:jc w:val="center"/>
        <w:rPr>
          <w:rFonts w:eastAsiaTheme="minorHAnsi"/>
          <w:b/>
          <w:color w:val="auto"/>
          <w:sz w:val="24"/>
          <w:szCs w:val="24"/>
          <w:lang w:val="ru-RU"/>
        </w:rPr>
      </w:pPr>
    </w:p>
    <w:p w:rsidR="00A47393" w:rsidRPr="00D83101" w:rsidRDefault="00A47393" w:rsidP="00A47393">
      <w:pPr>
        <w:spacing w:after="0" w:line="240" w:lineRule="auto"/>
        <w:ind w:left="0" w:firstLine="0"/>
        <w:jc w:val="left"/>
        <w:rPr>
          <w:rFonts w:eastAsia="Calibri"/>
          <w:color w:val="auto"/>
          <w:sz w:val="24"/>
          <w:szCs w:val="24"/>
          <w:lang w:val="ru-RU"/>
        </w:rPr>
      </w:pPr>
      <w:r w:rsidRPr="00D83101">
        <w:rPr>
          <w:rFonts w:eastAsia="Calibri"/>
          <w:b/>
          <w:color w:val="auto"/>
          <w:sz w:val="24"/>
          <w:szCs w:val="24"/>
          <w:lang w:val="ru-RU"/>
        </w:rPr>
        <w:t>1. Предмет договора:</w:t>
      </w:r>
      <w:r w:rsidRPr="00D83101">
        <w:rPr>
          <w:rFonts w:eastAsia="Calibri"/>
          <w:color w:val="auto"/>
          <w:sz w:val="24"/>
          <w:szCs w:val="24"/>
          <w:lang w:val="ru-RU"/>
        </w:rPr>
        <w:t xml:space="preserve"> </w:t>
      </w:r>
      <w:r w:rsidR="00DC1462" w:rsidRPr="00DC1462">
        <w:rPr>
          <w:bCs/>
          <w:sz w:val="24"/>
          <w:szCs w:val="24"/>
          <w:lang w:val="ru-RU"/>
        </w:rPr>
        <w:t xml:space="preserve">Поставка </w:t>
      </w:r>
      <w:r w:rsidR="000871D6">
        <w:rPr>
          <w:bCs/>
          <w:sz w:val="24"/>
          <w:szCs w:val="24"/>
          <w:lang w:val="ru-RU"/>
        </w:rPr>
        <w:t>бахил одноразовых</w:t>
      </w:r>
      <w:r w:rsidR="00CA7679" w:rsidRPr="00CA7679">
        <w:rPr>
          <w:bCs/>
          <w:sz w:val="24"/>
          <w:szCs w:val="24"/>
          <w:lang w:val="ru-RU"/>
        </w:rPr>
        <w:t xml:space="preserve"> для нужд </w:t>
      </w:r>
      <w:r w:rsidR="00CA7679" w:rsidRPr="00CA7679">
        <w:rPr>
          <w:sz w:val="24"/>
          <w:szCs w:val="24"/>
          <w:lang w:val="ru-RU"/>
        </w:rPr>
        <w:t>ЧУЗ «КБ «РЖД-Медицина» г. Ярославль»</w:t>
      </w:r>
      <w:r w:rsidRPr="00D83101">
        <w:rPr>
          <w:rFonts w:eastAsia="Calibri"/>
          <w:color w:val="auto"/>
          <w:sz w:val="24"/>
          <w:szCs w:val="24"/>
          <w:lang w:val="ru-RU"/>
        </w:rPr>
        <w:t>.</w:t>
      </w:r>
    </w:p>
    <w:p w:rsidR="00A47393" w:rsidRPr="00D83101" w:rsidRDefault="00A47393" w:rsidP="00A47393">
      <w:pPr>
        <w:spacing w:after="0" w:line="240" w:lineRule="auto"/>
        <w:ind w:left="0" w:firstLine="0"/>
        <w:rPr>
          <w:rFonts w:eastAsia="Calibri"/>
          <w:b/>
          <w:bCs/>
          <w:color w:val="auto"/>
          <w:sz w:val="24"/>
          <w:szCs w:val="24"/>
          <w:lang w:val="ru-RU"/>
        </w:rPr>
      </w:pPr>
      <w:r w:rsidRPr="00D83101">
        <w:rPr>
          <w:rFonts w:eastAsia="Calibri"/>
          <w:b/>
          <w:color w:val="auto"/>
          <w:sz w:val="24"/>
          <w:szCs w:val="24"/>
          <w:lang w:val="ru-RU"/>
        </w:rPr>
        <w:t xml:space="preserve">2. </w:t>
      </w:r>
      <w:r w:rsidRPr="00D83101">
        <w:rPr>
          <w:rFonts w:eastAsia="Calibri"/>
          <w:b/>
          <w:bCs/>
          <w:color w:val="auto"/>
          <w:sz w:val="24"/>
          <w:szCs w:val="24"/>
          <w:lang w:val="ru-RU"/>
        </w:rPr>
        <w:t>Требование к товару:</w:t>
      </w:r>
    </w:p>
    <w:p w:rsidR="00A47393" w:rsidRPr="00D83101" w:rsidRDefault="00A47393" w:rsidP="00A47393">
      <w:pPr>
        <w:spacing w:after="0" w:line="240" w:lineRule="auto"/>
        <w:ind w:left="0" w:firstLine="0"/>
        <w:rPr>
          <w:rFonts w:eastAsia="Calibri"/>
          <w:b/>
          <w:bCs/>
          <w:color w:val="auto"/>
          <w:sz w:val="24"/>
          <w:szCs w:val="24"/>
          <w:lang w:val="ru-RU"/>
        </w:rPr>
      </w:pPr>
      <w:r w:rsidRPr="00D83101">
        <w:rPr>
          <w:rFonts w:eastAsia="Calibri"/>
          <w:bCs/>
          <w:color w:val="auto"/>
          <w:sz w:val="24"/>
          <w:szCs w:val="24"/>
          <w:lang w:val="ru-RU"/>
        </w:rPr>
        <w:t>2.1. Комплектность поставки товара обязательна.</w:t>
      </w:r>
      <w:r w:rsidRPr="00D83101">
        <w:rPr>
          <w:rFonts w:eastAsia="Calibri"/>
          <w:b/>
          <w:bCs/>
          <w:color w:val="auto"/>
          <w:sz w:val="24"/>
          <w:szCs w:val="24"/>
          <w:lang w:val="ru-RU"/>
        </w:rPr>
        <w:t xml:space="preserve"> </w:t>
      </w:r>
    </w:p>
    <w:p w:rsidR="00A47393" w:rsidRPr="00D83101" w:rsidRDefault="00A47393" w:rsidP="00A47393">
      <w:pPr>
        <w:spacing w:after="0" w:line="240" w:lineRule="auto"/>
        <w:ind w:left="0" w:firstLine="0"/>
        <w:rPr>
          <w:rFonts w:eastAsia="Calibri"/>
          <w:color w:val="auto"/>
          <w:sz w:val="24"/>
          <w:szCs w:val="24"/>
          <w:lang w:val="ru-RU"/>
        </w:rPr>
      </w:pPr>
      <w:r w:rsidRPr="00D83101">
        <w:rPr>
          <w:rFonts w:eastAsia="Calibri"/>
          <w:bCs/>
          <w:color w:val="auto"/>
          <w:sz w:val="24"/>
          <w:szCs w:val="24"/>
          <w:lang w:val="ru-RU"/>
        </w:rPr>
        <w:t xml:space="preserve">2.2. </w:t>
      </w:r>
      <w:r w:rsidRPr="00D83101">
        <w:rPr>
          <w:rFonts w:eastAsia="Calibri"/>
          <w:color w:val="auto"/>
          <w:sz w:val="24"/>
          <w:szCs w:val="24"/>
          <w:lang w:val="ru-RU"/>
        </w:rPr>
        <w:t>Качество поставляемого товара должно соответствовать технологическим и эксплуатационным (техническим) требованиям, предъявляемым к товару данного вида действующими нормативами и стандартами Российской Федерации.</w:t>
      </w:r>
    </w:p>
    <w:p w:rsidR="00A47393" w:rsidRPr="00D83101" w:rsidRDefault="000871D6" w:rsidP="00A47393">
      <w:pPr>
        <w:spacing w:after="0" w:line="240" w:lineRule="auto"/>
        <w:ind w:left="0" w:firstLine="0"/>
        <w:rPr>
          <w:rFonts w:eastAsia="Calibri"/>
          <w:color w:val="auto"/>
          <w:sz w:val="24"/>
          <w:szCs w:val="24"/>
          <w:lang w:val="ru-RU"/>
        </w:rPr>
      </w:pPr>
      <w:r>
        <w:rPr>
          <w:rFonts w:eastAsia="Calibri"/>
          <w:color w:val="auto"/>
          <w:sz w:val="24"/>
          <w:szCs w:val="24"/>
          <w:lang w:val="ru-RU"/>
        </w:rPr>
        <w:t>2.3</w:t>
      </w:r>
      <w:bookmarkStart w:id="0" w:name="_GoBack"/>
      <w:bookmarkEnd w:id="0"/>
      <w:r w:rsidR="00A47393" w:rsidRPr="00D83101">
        <w:rPr>
          <w:rFonts w:eastAsia="Calibri"/>
          <w:color w:val="auto"/>
          <w:sz w:val="24"/>
          <w:szCs w:val="24"/>
          <w:lang w:val="ru-RU"/>
        </w:rPr>
        <w:t>. Поставляемый товар должен быть новым товаром, не прошедшим переработку и восстановление потребительских свойств, не бывшим в употреблении, эквивалентным запрашиваемым техническим характеристикам и параметрам, а также свободным от прав третьих лиц. Импортный товар должен быть выпущен для свободного обращения на территории РФ с уплатой всех таможенных платежей и пошлин.</w:t>
      </w:r>
    </w:p>
    <w:p w:rsidR="00A47393" w:rsidRPr="00D83101" w:rsidRDefault="00A47393" w:rsidP="00A47393">
      <w:pPr>
        <w:spacing w:after="0" w:line="240" w:lineRule="auto"/>
        <w:ind w:left="0" w:firstLine="0"/>
        <w:rPr>
          <w:rFonts w:eastAsia="Calibri"/>
          <w:b/>
          <w:color w:val="auto"/>
          <w:sz w:val="24"/>
          <w:szCs w:val="24"/>
          <w:lang w:val="ru-RU"/>
        </w:rPr>
      </w:pPr>
      <w:r w:rsidRPr="00D83101">
        <w:rPr>
          <w:rFonts w:eastAsia="Calibri"/>
          <w:b/>
          <w:color w:val="auto"/>
          <w:sz w:val="24"/>
          <w:szCs w:val="24"/>
          <w:lang w:val="ru-RU"/>
        </w:rPr>
        <w:t xml:space="preserve">3. Срок поставки товара: </w:t>
      </w:r>
    </w:p>
    <w:p w:rsidR="00A47393" w:rsidRPr="00D83101" w:rsidRDefault="00A47393" w:rsidP="00A47393">
      <w:pPr>
        <w:spacing w:after="0" w:line="240" w:lineRule="auto"/>
        <w:ind w:left="0" w:firstLine="0"/>
        <w:rPr>
          <w:rFonts w:eastAsia="Calibri"/>
          <w:color w:val="auto"/>
          <w:sz w:val="24"/>
          <w:szCs w:val="24"/>
          <w:lang w:val="ru-RU"/>
        </w:rPr>
      </w:pPr>
      <w:r w:rsidRPr="00D83101">
        <w:rPr>
          <w:rFonts w:eastAsia="Calibri"/>
          <w:color w:val="auto"/>
          <w:sz w:val="24"/>
          <w:szCs w:val="24"/>
          <w:lang w:val="ru-RU"/>
        </w:rPr>
        <w:t xml:space="preserve">3.1. </w:t>
      </w:r>
      <w:r w:rsidR="00471FAA" w:rsidRPr="00D83101">
        <w:rPr>
          <w:rFonts w:eastAsia="Calibri"/>
          <w:color w:val="auto"/>
          <w:sz w:val="24"/>
          <w:szCs w:val="24"/>
          <w:lang w:val="ru-RU"/>
        </w:rPr>
        <w:t>Поставка т</w:t>
      </w:r>
      <w:r w:rsidR="00471FAA">
        <w:rPr>
          <w:rFonts w:eastAsia="Calibri"/>
          <w:color w:val="auto"/>
          <w:sz w:val="24"/>
          <w:szCs w:val="24"/>
          <w:lang w:val="ru-RU"/>
        </w:rPr>
        <w:t>овара осу</w:t>
      </w:r>
      <w:r w:rsidR="000871D6">
        <w:rPr>
          <w:rFonts w:eastAsia="Calibri"/>
          <w:color w:val="auto"/>
          <w:sz w:val="24"/>
          <w:szCs w:val="24"/>
          <w:lang w:val="ru-RU"/>
        </w:rPr>
        <w:t>ществляется партиями в течение 5 (пяти</w:t>
      </w:r>
      <w:r w:rsidR="00471FAA" w:rsidRPr="00D83101">
        <w:rPr>
          <w:rFonts w:eastAsia="Calibri"/>
          <w:color w:val="auto"/>
          <w:sz w:val="24"/>
          <w:szCs w:val="24"/>
          <w:lang w:val="ru-RU"/>
        </w:rPr>
        <w:t>) рабочих дней с момента подачи заявки, направленной посредством автоматизированной системы заказов «Электронный ордер»</w:t>
      </w:r>
      <w:r w:rsidRPr="00D83101">
        <w:rPr>
          <w:rFonts w:eastAsia="Calibri"/>
          <w:color w:val="auto"/>
          <w:sz w:val="24"/>
          <w:szCs w:val="24"/>
          <w:lang w:val="ru-RU"/>
        </w:rPr>
        <w:t xml:space="preserve">.                                                                                                                                                   </w:t>
      </w:r>
    </w:p>
    <w:p w:rsidR="00A47393" w:rsidRPr="00D83101" w:rsidRDefault="00A47393" w:rsidP="00A47393">
      <w:pPr>
        <w:spacing w:after="0" w:line="240" w:lineRule="auto"/>
        <w:ind w:left="0" w:firstLine="0"/>
        <w:rPr>
          <w:rFonts w:eastAsia="Calibri"/>
          <w:b/>
          <w:bCs/>
          <w:color w:val="auto"/>
          <w:sz w:val="24"/>
          <w:szCs w:val="24"/>
          <w:lang w:val="ru-RU"/>
        </w:rPr>
      </w:pPr>
      <w:r w:rsidRPr="00D83101">
        <w:rPr>
          <w:rFonts w:eastAsia="Calibri"/>
          <w:b/>
          <w:bCs/>
          <w:color w:val="auto"/>
          <w:sz w:val="24"/>
          <w:szCs w:val="24"/>
          <w:lang w:val="ru-RU"/>
        </w:rPr>
        <w:t xml:space="preserve">4. Условия поставки товара: </w:t>
      </w:r>
    </w:p>
    <w:p w:rsidR="00A47393" w:rsidRPr="00D83101" w:rsidRDefault="00A47393" w:rsidP="00A47393">
      <w:pPr>
        <w:spacing w:after="0" w:line="240" w:lineRule="auto"/>
        <w:ind w:left="0" w:firstLine="0"/>
        <w:rPr>
          <w:rFonts w:eastAsia="Calibri"/>
          <w:color w:val="auto"/>
          <w:sz w:val="24"/>
          <w:szCs w:val="24"/>
          <w:lang w:val="ru-RU"/>
        </w:rPr>
      </w:pPr>
      <w:r w:rsidRPr="00D83101">
        <w:rPr>
          <w:rFonts w:eastAsia="Calibri"/>
          <w:color w:val="auto"/>
          <w:sz w:val="24"/>
          <w:szCs w:val="24"/>
          <w:lang w:val="ru-RU"/>
        </w:rPr>
        <w:t>Поставщик осуществляет поставку, а также разгрузку Товара своими силами, средствами и транспортом или силами третьих лиц за счет средств Поставщика в складские помещения Покупателя, расположенные по адресу: г. Ярославль, Суздальское шоссе, д. 21.</w:t>
      </w:r>
    </w:p>
    <w:p w:rsidR="000E535B" w:rsidRPr="002E4529" w:rsidRDefault="00A47393" w:rsidP="002E4529">
      <w:pPr>
        <w:spacing w:after="0" w:line="240" w:lineRule="auto"/>
        <w:ind w:left="0" w:firstLine="0"/>
        <w:jc w:val="left"/>
        <w:rPr>
          <w:rFonts w:eastAsia="Calibri"/>
          <w:color w:val="auto"/>
          <w:sz w:val="24"/>
          <w:szCs w:val="24"/>
          <w:lang w:val="ru-RU"/>
        </w:rPr>
      </w:pPr>
      <w:r w:rsidRPr="00D83101">
        <w:rPr>
          <w:rFonts w:eastAsia="Calibri"/>
          <w:b/>
          <w:bCs/>
          <w:color w:val="auto"/>
          <w:sz w:val="24"/>
          <w:szCs w:val="24"/>
          <w:lang w:val="ru-RU"/>
        </w:rPr>
        <w:t>5. Перечень поставляемого Товара:</w:t>
      </w:r>
    </w:p>
    <w:tbl>
      <w:tblPr>
        <w:tblStyle w:val="af5"/>
        <w:tblW w:w="1474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10490"/>
        <w:gridCol w:w="850"/>
        <w:gridCol w:w="992"/>
      </w:tblGrid>
      <w:tr w:rsidR="00720F23" w:rsidRPr="002E150E" w:rsidTr="000871D6">
        <w:trPr>
          <w:trHeight w:val="583"/>
        </w:trPr>
        <w:tc>
          <w:tcPr>
            <w:tcW w:w="567" w:type="dxa"/>
          </w:tcPr>
          <w:p w:rsidR="000E535B" w:rsidRPr="002E150E" w:rsidRDefault="000E535B" w:rsidP="00580614">
            <w:pPr>
              <w:spacing w:after="0" w:line="240" w:lineRule="auto"/>
              <w:ind w:left="0" w:firstLine="0"/>
              <w:jc w:val="center"/>
              <w:rPr>
                <w:bCs/>
                <w:sz w:val="20"/>
                <w:szCs w:val="20"/>
                <w:lang w:val="ru-RU" w:eastAsia="ru-RU"/>
              </w:rPr>
            </w:pPr>
            <w:r w:rsidRPr="002E150E">
              <w:rPr>
                <w:bCs/>
                <w:sz w:val="20"/>
                <w:szCs w:val="20"/>
                <w:lang w:val="ru-RU" w:eastAsia="ru-RU"/>
              </w:rPr>
              <w:t>№</w:t>
            </w:r>
          </w:p>
        </w:tc>
        <w:tc>
          <w:tcPr>
            <w:tcW w:w="1843" w:type="dxa"/>
          </w:tcPr>
          <w:p w:rsidR="000E535B" w:rsidRPr="002E150E" w:rsidRDefault="000E535B" w:rsidP="00AD1144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393939"/>
                <w:sz w:val="20"/>
                <w:szCs w:val="20"/>
                <w:lang w:val="ru-RU" w:eastAsia="ru-RU"/>
              </w:rPr>
            </w:pPr>
            <w:r w:rsidRPr="002E150E">
              <w:rPr>
                <w:sz w:val="20"/>
                <w:szCs w:val="20"/>
              </w:rPr>
              <w:t>Наименование</w:t>
            </w:r>
            <w:r w:rsidRPr="002E150E">
              <w:rPr>
                <w:sz w:val="20"/>
                <w:szCs w:val="20"/>
                <w:lang w:val="ru-RU"/>
              </w:rPr>
              <w:t xml:space="preserve"> товара</w:t>
            </w:r>
          </w:p>
        </w:tc>
        <w:tc>
          <w:tcPr>
            <w:tcW w:w="10490" w:type="dxa"/>
          </w:tcPr>
          <w:p w:rsidR="000E535B" w:rsidRPr="002E150E" w:rsidRDefault="00720F23" w:rsidP="00580614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393939"/>
                <w:sz w:val="20"/>
                <w:szCs w:val="20"/>
                <w:lang w:val="ru-RU" w:eastAsia="ru-RU"/>
              </w:rPr>
            </w:pPr>
            <w:r w:rsidRPr="002E150E">
              <w:rPr>
                <w:sz w:val="20"/>
                <w:szCs w:val="20"/>
              </w:rPr>
              <w:t>Технически</w:t>
            </w:r>
            <w:r w:rsidR="000E535B" w:rsidRPr="002E150E">
              <w:rPr>
                <w:sz w:val="20"/>
                <w:szCs w:val="20"/>
              </w:rPr>
              <w:t>е характеристики</w:t>
            </w:r>
          </w:p>
        </w:tc>
        <w:tc>
          <w:tcPr>
            <w:tcW w:w="850" w:type="dxa"/>
          </w:tcPr>
          <w:p w:rsidR="000E535B" w:rsidRPr="002E150E" w:rsidRDefault="000E535B" w:rsidP="00580614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393939"/>
                <w:sz w:val="20"/>
                <w:szCs w:val="20"/>
                <w:lang w:val="ru-RU" w:eastAsia="ru-RU"/>
              </w:rPr>
            </w:pPr>
            <w:proofErr w:type="spellStart"/>
            <w:r w:rsidRPr="002E150E">
              <w:rPr>
                <w:sz w:val="20"/>
                <w:szCs w:val="20"/>
              </w:rPr>
              <w:t>Ед</w:t>
            </w:r>
            <w:proofErr w:type="spellEnd"/>
            <w:r w:rsidRPr="002E150E">
              <w:rPr>
                <w:sz w:val="20"/>
                <w:szCs w:val="20"/>
              </w:rPr>
              <w:t xml:space="preserve">. </w:t>
            </w:r>
            <w:proofErr w:type="spellStart"/>
            <w:r w:rsidRPr="002E150E">
              <w:rPr>
                <w:sz w:val="20"/>
                <w:szCs w:val="20"/>
              </w:rPr>
              <w:t>изм</w:t>
            </w:r>
            <w:proofErr w:type="spellEnd"/>
            <w:r w:rsidRPr="002E150E">
              <w:rPr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92" w:type="dxa"/>
          </w:tcPr>
          <w:p w:rsidR="000E535B" w:rsidRPr="002E150E" w:rsidRDefault="000E535B" w:rsidP="00580614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393939"/>
                <w:sz w:val="20"/>
                <w:szCs w:val="20"/>
                <w:lang w:val="ru-RU" w:eastAsia="ru-RU"/>
              </w:rPr>
            </w:pPr>
            <w:proofErr w:type="spellStart"/>
            <w:r w:rsidRPr="002E150E">
              <w:rPr>
                <w:sz w:val="20"/>
                <w:szCs w:val="20"/>
              </w:rPr>
              <w:t>Кол-во</w:t>
            </w:r>
            <w:proofErr w:type="spellEnd"/>
          </w:p>
        </w:tc>
      </w:tr>
      <w:tr w:rsidR="00CA7679" w:rsidRPr="00CA7679" w:rsidTr="000871D6">
        <w:trPr>
          <w:trHeight w:val="1339"/>
        </w:trPr>
        <w:tc>
          <w:tcPr>
            <w:tcW w:w="567" w:type="dxa"/>
            <w:vAlign w:val="center"/>
          </w:tcPr>
          <w:p w:rsidR="00CA7679" w:rsidRPr="00CA7679" w:rsidRDefault="000871D6" w:rsidP="005458C9">
            <w:pPr>
              <w:ind w:left="0" w:firstLine="0"/>
              <w:rPr>
                <w:b w:val="0"/>
                <w:sz w:val="20"/>
                <w:szCs w:val="20"/>
                <w:lang w:val="ru-RU"/>
              </w:rPr>
            </w:pPr>
            <w:r>
              <w:rPr>
                <w:b w:val="0"/>
                <w:sz w:val="20"/>
                <w:szCs w:val="20"/>
                <w:lang w:val="ru-RU"/>
              </w:rPr>
              <w:t>1</w:t>
            </w:r>
            <w:r w:rsidR="00CA7679" w:rsidRPr="00CA7679">
              <w:rPr>
                <w:b w:val="0"/>
                <w:sz w:val="20"/>
                <w:szCs w:val="20"/>
                <w:lang w:val="ru-RU"/>
              </w:rPr>
              <w:t>.</w:t>
            </w:r>
          </w:p>
        </w:tc>
        <w:tc>
          <w:tcPr>
            <w:tcW w:w="1843" w:type="dxa"/>
            <w:vAlign w:val="center"/>
          </w:tcPr>
          <w:p w:rsidR="00CA7679" w:rsidRPr="000871D6" w:rsidRDefault="000871D6" w:rsidP="00BC1654">
            <w:pPr>
              <w:ind w:left="0" w:firstLine="0"/>
              <w:jc w:val="left"/>
              <w:rPr>
                <w:b w:val="0"/>
                <w:sz w:val="20"/>
                <w:szCs w:val="20"/>
                <w:lang w:val="ru-RU"/>
              </w:rPr>
            </w:pPr>
            <w:proofErr w:type="spellStart"/>
            <w:r w:rsidRPr="000871D6">
              <w:rPr>
                <w:b w:val="0"/>
                <w:sz w:val="20"/>
                <w:szCs w:val="20"/>
              </w:rPr>
              <w:t>Бахилы</w:t>
            </w:r>
            <w:proofErr w:type="spellEnd"/>
            <w:r w:rsidRPr="000871D6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0871D6">
              <w:rPr>
                <w:b w:val="0"/>
                <w:sz w:val="20"/>
                <w:szCs w:val="20"/>
              </w:rPr>
              <w:t>одноразовые</w:t>
            </w:r>
            <w:proofErr w:type="spellEnd"/>
          </w:p>
        </w:tc>
        <w:tc>
          <w:tcPr>
            <w:tcW w:w="10490" w:type="dxa"/>
          </w:tcPr>
          <w:p w:rsidR="000871D6" w:rsidRPr="000871D6" w:rsidRDefault="000871D6" w:rsidP="000871D6">
            <w:pPr>
              <w:ind w:left="1080" w:hanging="1046"/>
              <w:rPr>
                <w:b w:val="0"/>
                <w:sz w:val="20"/>
                <w:szCs w:val="20"/>
                <w:lang w:val="ru-RU"/>
              </w:rPr>
            </w:pPr>
            <w:r w:rsidRPr="000871D6">
              <w:rPr>
                <w:b w:val="0"/>
                <w:sz w:val="20"/>
                <w:szCs w:val="20"/>
                <w:lang w:val="ru-RU"/>
              </w:rPr>
              <w:t>Бахилы одноразовые нестерильные, гладкие.</w:t>
            </w:r>
          </w:p>
          <w:p w:rsidR="000871D6" w:rsidRPr="000871D6" w:rsidRDefault="000871D6" w:rsidP="000871D6">
            <w:pPr>
              <w:ind w:left="1080" w:hanging="1046"/>
              <w:rPr>
                <w:b w:val="0"/>
                <w:sz w:val="20"/>
                <w:szCs w:val="20"/>
                <w:lang w:val="ru-RU"/>
              </w:rPr>
            </w:pPr>
            <w:r w:rsidRPr="000871D6">
              <w:rPr>
                <w:b w:val="0"/>
                <w:sz w:val="20"/>
                <w:szCs w:val="20"/>
                <w:lang w:val="ru-RU"/>
              </w:rPr>
              <w:t xml:space="preserve">Материал: </w:t>
            </w:r>
          </w:p>
          <w:p w:rsidR="000871D6" w:rsidRPr="000871D6" w:rsidRDefault="000871D6" w:rsidP="000871D6">
            <w:pPr>
              <w:ind w:left="1080" w:hanging="1046"/>
              <w:rPr>
                <w:b w:val="0"/>
                <w:sz w:val="20"/>
                <w:szCs w:val="20"/>
                <w:lang w:val="ru-RU"/>
              </w:rPr>
            </w:pPr>
            <w:r w:rsidRPr="000871D6">
              <w:rPr>
                <w:b w:val="0"/>
                <w:sz w:val="20"/>
                <w:szCs w:val="20"/>
                <w:lang w:val="ru-RU"/>
              </w:rPr>
              <w:t>полиэтилен ПСД (ПНД-(60+-1) %, ПВД-(40+1) %</w:t>
            </w:r>
          </w:p>
          <w:p w:rsidR="000871D6" w:rsidRPr="000871D6" w:rsidRDefault="000871D6" w:rsidP="000871D6">
            <w:pPr>
              <w:ind w:left="0" w:firstLine="0"/>
              <w:rPr>
                <w:b w:val="0"/>
                <w:sz w:val="20"/>
                <w:szCs w:val="20"/>
                <w:lang w:val="ru-RU"/>
              </w:rPr>
            </w:pPr>
            <w:r w:rsidRPr="000871D6">
              <w:rPr>
                <w:b w:val="0"/>
                <w:sz w:val="20"/>
                <w:szCs w:val="20"/>
                <w:lang w:val="ru-RU"/>
              </w:rPr>
              <w:t>Толщина планки в один слой:</w:t>
            </w:r>
          </w:p>
          <w:p w:rsidR="000871D6" w:rsidRPr="000871D6" w:rsidRDefault="000871D6" w:rsidP="000871D6">
            <w:pPr>
              <w:ind w:left="0" w:firstLine="0"/>
              <w:rPr>
                <w:b w:val="0"/>
                <w:sz w:val="20"/>
                <w:szCs w:val="20"/>
                <w:lang w:val="ru-RU"/>
              </w:rPr>
            </w:pPr>
            <w:r w:rsidRPr="000871D6">
              <w:rPr>
                <w:b w:val="0"/>
                <w:sz w:val="20"/>
                <w:szCs w:val="20"/>
                <w:lang w:val="ru-RU"/>
              </w:rPr>
              <w:t>не менее 18 мкм., плотность: не менее 0,940 г/см3.</w:t>
            </w:r>
          </w:p>
          <w:p w:rsidR="000871D6" w:rsidRPr="000871D6" w:rsidRDefault="000871D6" w:rsidP="000871D6">
            <w:pPr>
              <w:ind w:left="0" w:firstLine="0"/>
              <w:rPr>
                <w:b w:val="0"/>
                <w:sz w:val="20"/>
                <w:szCs w:val="20"/>
                <w:lang w:val="ru-RU"/>
              </w:rPr>
            </w:pPr>
            <w:r w:rsidRPr="000871D6">
              <w:rPr>
                <w:b w:val="0"/>
                <w:sz w:val="20"/>
                <w:szCs w:val="20"/>
                <w:lang w:val="ru-RU"/>
              </w:rPr>
              <w:t>Цвет: синий</w:t>
            </w:r>
          </w:p>
          <w:p w:rsidR="000871D6" w:rsidRPr="000871D6" w:rsidRDefault="000871D6" w:rsidP="000871D6">
            <w:pPr>
              <w:ind w:left="0" w:firstLine="0"/>
              <w:rPr>
                <w:b w:val="0"/>
                <w:sz w:val="20"/>
                <w:szCs w:val="20"/>
                <w:lang w:val="ru-RU"/>
              </w:rPr>
            </w:pPr>
            <w:r w:rsidRPr="000871D6">
              <w:rPr>
                <w:b w:val="0"/>
                <w:sz w:val="20"/>
                <w:szCs w:val="20"/>
                <w:lang w:val="ru-RU"/>
              </w:rPr>
              <w:t xml:space="preserve">Описание резинки: </w:t>
            </w:r>
          </w:p>
          <w:p w:rsidR="000871D6" w:rsidRPr="000871D6" w:rsidRDefault="000871D6" w:rsidP="000871D6">
            <w:pPr>
              <w:ind w:left="0" w:firstLine="0"/>
              <w:rPr>
                <w:b w:val="0"/>
                <w:sz w:val="20"/>
                <w:szCs w:val="20"/>
                <w:lang w:val="ru-RU"/>
              </w:rPr>
            </w:pPr>
            <w:r w:rsidRPr="000871D6">
              <w:rPr>
                <w:b w:val="0"/>
                <w:sz w:val="20"/>
                <w:szCs w:val="20"/>
                <w:lang w:val="ru-RU"/>
              </w:rPr>
              <w:t>вваренная эластичная резинка, цельная.</w:t>
            </w:r>
          </w:p>
          <w:p w:rsidR="000871D6" w:rsidRPr="000871D6" w:rsidRDefault="000871D6" w:rsidP="000871D6">
            <w:pPr>
              <w:ind w:left="0" w:firstLine="0"/>
              <w:rPr>
                <w:b w:val="0"/>
                <w:sz w:val="20"/>
                <w:szCs w:val="20"/>
                <w:lang w:val="ru-RU"/>
              </w:rPr>
            </w:pPr>
            <w:r w:rsidRPr="000871D6">
              <w:rPr>
                <w:b w:val="0"/>
                <w:sz w:val="20"/>
                <w:szCs w:val="20"/>
                <w:lang w:val="ru-RU"/>
              </w:rPr>
              <w:t>Назначение:</w:t>
            </w:r>
          </w:p>
          <w:p w:rsidR="000871D6" w:rsidRPr="000871D6" w:rsidRDefault="000871D6" w:rsidP="000871D6">
            <w:pPr>
              <w:ind w:left="0" w:firstLine="0"/>
              <w:rPr>
                <w:b w:val="0"/>
                <w:sz w:val="20"/>
                <w:szCs w:val="20"/>
                <w:lang w:val="ru-RU"/>
              </w:rPr>
            </w:pPr>
            <w:r w:rsidRPr="000871D6">
              <w:rPr>
                <w:b w:val="0"/>
                <w:sz w:val="20"/>
                <w:szCs w:val="20"/>
                <w:lang w:val="ru-RU"/>
              </w:rPr>
              <w:t>Предусмотрена для фиксации на обуви.</w:t>
            </w:r>
          </w:p>
          <w:p w:rsidR="000871D6" w:rsidRPr="000871D6" w:rsidRDefault="000871D6" w:rsidP="000871D6">
            <w:pPr>
              <w:ind w:left="0" w:firstLine="0"/>
              <w:rPr>
                <w:b w:val="0"/>
                <w:sz w:val="20"/>
                <w:szCs w:val="20"/>
                <w:lang w:val="ru-RU"/>
              </w:rPr>
            </w:pPr>
            <w:r w:rsidRPr="000871D6">
              <w:rPr>
                <w:b w:val="0"/>
                <w:sz w:val="20"/>
                <w:szCs w:val="20"/>
                <w:lang w:val="ru-RU"/>
              </w:rPr>
              <w:t>Тип крепления резинки: машинный.</w:t>
            </w:r>
          </w:p>
          <w:p w:rsidR="000871D6" w:rsidRPr="000871D6" w:rsidRDefault="000871D6" w:rsidP="000871D6">
            <w:pPr>
              <w:ind w:left="0" w:firstLine="0"/>
              <w:rPr>
                <w:b w:val="0"/>
                <w:sz w:val="20"/>
                <w:szCs w:val="20"/>
                <w:lang w:val="ru-RU"/>
              </w:rPr>
            </w:pPr>
            <w:r w:rsidRPr="000871D6">
              <w:rPr>
                <w:b w:val="0"/>
                <w:sz w:val="20"/>
                <w:szCs w:val="20"/>
                <w:lang w:val="ru-RU"/>
              </w:rPr>
              <w:t>Размер: длина не менее 400 мм</w:t>
            </w:r>
          </w:p>
          <w:p w:rsidR="000871D6" w:rsidRPr="000871D6" w:rsidRDefault="000871D6" w:rsidP="000871D6">
            <w:pPr>
              <w:pStyle w:val="aa"/>
              <w:ind w:left="0" w:firstLine="0"/>
              <w:rPr>
                <w:b w:val="0"/>
                <w:sz w:val="20"/>
                <w:szCs w:val="20"/>
                <w:lang w:val="ru-RU"/>
              </w:rPr>
            </w:pPr>
            <w:r w:rsidRPr="000871D6">
              <w:rPr>
                <w:b w:val="0"/>
                <w:sz w:val="20"/>
                <w:szCs w:val="20"/>
                <w:lang w:val="ru-RU"/>
              </w:rPr>
              <w:t xml:space="preserve">Высота: не менее 150 мм. </w:t>
            </w:r>
          </w:p>
          <w:p w:rsidR="000871D6" w:rsidRPr="000871D6" w:rsidRDefault="000871D6" w:rsidP="000871D6">
            <w:pPr>
              <w:pStyle w:val="aa"/>
              <w:ind w:left="0" w:firstLine="0"/>
              <w:rPr>
                <w:b w:val="0"/>
                <w:sz w:val="20"/>
                <w:szCs w:val="20"/>
                <w:lang w:val="ru-RU"/>
              </w:rPr>
            </w:pPr>
            <w:r w:rsidRPr="000871D6">
              <w:rPr>
                <w:b w:val="0"/>
                <w:sz w:val="20"/>
                <w:szCs w:val="20"/>
                <w:lang w:val="ru-RU"/>
              </w:rPr>
              <w:t>Сварной шов равномерный по всему контуру, без пробоин.</w:t>
            </w:r>
          </w:p>
          <w:p w:rsidR="00CA7679" w:rsidRPr="000871D6" w:rsidRDefault="000871D6" w:rsidP="000871D6">
            <w:pPr>
              <w:spacing w:after="0" w:line="240" w:lineRule="auto"/>
              <w:ind w:left="0" w:firstLine="0"/>
              <w:rPr>
                <w:b w:val="0"/>
                <w:sz w:val="20"/>
                <w:szCs w:val="20"/>
                <w:lang w:val="ru-RU" w:eastAsia="ru-RU"/>
              </w:rPr>
            </w:pPr>
            <w:r w:rsidRPr="000871D6">
              <w:rPr>
                <w:b w:val="0"/>
                <w:sz w:val="20"/>
                <w:szCs w:val="20"/>
                <w:lang w:val="ru-RU"/>
              </w:rPr>
              <w:t>Обеспечивают свободно одевание на обувь до 48-го размера включительно.</w:t>
            </w:r>
          </w:p>
        </w:tc>
        <w:tc>
          <w:tcPr>
            <w:tcW w:w="850" w:type="dxa"/>
            <w:vAlign w:val="center"/>
          </w:tcPr>
          <w:p w:rsidR="00CA7679" w:rsidRPr="00CA7679" w:rsidRDefault="000871D6" w:rsidP="005458C9">
            <w:pPr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b w:val="0"/>
                <w:sz w:val="20"/>
                <w:szCs w:val="20"/>
                <w:lang w:val="ru-RU"/>
              </w:rPr>
              <w:t>пара</w:t>
            </w:r>
          </w:p>
        </w:tc>
        <w:tc>
          <w:tcPr>
            <w:tcW w:w="992" w:type="dxa"/>
            <w:vAlign w:val="center"/>
          </w:tcPr>
          <w:p w:rsidR="00CA7679" w:rsidRPr="00CA7679" w:rsidRDefault="000871D6" w:rsidP="005458C9">
            <w:pPr>
              <w:ind w:left="0" w:firstLine="0"/>
              <w:jc w:val="center"/>
              <w:rPr>
                <w:b w:val="0"/>
                <w:sz w:val="20"/>
                <w:szCs w:val="20"/>
                <w:lang w:val="ru-RU"/>
              </w:rPr>
            </w:pPr>
            <w:r>
              <w:rPr>
                <w:b w:val="0"/>
                <w:sz w:val="20"/>
                <w:szCs w:val="20"/>
                <w:lang w:val="ru-RU"/>
              </w:rPr>
              <w:t>450 000</w:t>
            </w:r>
          </w:p>
        </w:tc>
      </w:tr>
    </w:tbl>
    <w:p w:rsidR="00A47393" w:rsidRPr="00D83101" w:rsidRDefault="00A47393" w:rsidP="00A47393">
      <w:pPr>
        <w:spacing w:line="235" w:lineRule="auto"/>
        <w:ind w:left="0" w:firstLine="0"/>
        <w:rPr>
          <w:sz w:val="24"/>
          <w:szCs w:val="24"/>
          <w:lang w:val="ru-RU"/>
        </w:rPr>
      </w:pPr>
      <w:r w:rsidRPr="00D83101">
        <w:rPr>
          <w:b/>
          <w:bCs/>
          <w:sz w:val="24"/>
          <w:szCs w:val="24"/>
          <w:lang w:val="ru-RU"/>
        </w:rPr>
        <w:t>6.</w:t>
      </w:r>
      <w:r w:rsidRPr="00D83101">
        <w:rPr>
          <w:bCs/>
          <w:sz w:val="24"/>
          <w:szCs w:val="24"/>
          <w:lang w:val="ru-RU"/>
        </w:rPr>
        <w:t xml:space="preserve"> Цена </w:t>
      </w:r>
      <w:r w:rsidRPr="00D83101">
        <w:rPr>
          <w:sz w:val="24"/>
          <w:szCs w:val="24"/>
          <w:lang w:val="ru-RU"/>
        </w:rPr>
        <w:t>включает в себя: стоимость товара, стоимость тары, все расходы на перевозку, доставку, разгрузку по адресу Заказчика, страхование, уплату таможенных пошлин, налогов и сборов, которые обязан уплатить участник закупки в соответствии с применяемой им системой налогообложения, вне зависимости от налогообложения предмета закупки НДС и других обязательных платежей, связанных с выполнением поставки.</w:t>
      </w:r>
    </w:p>
    <w:p w:rsidR="000E535B" w:rsidRPr="00D83101" w:rsidRDefault="00A47393" w:rsidP="000E535B">
      <w:pPr>
        <w:spacing w:after="0" w:line="240" w:lineRule="auto"/>
        <w:ind w:left="0" w:firstLine="0"/>
        <w:rPr>
          <w:rFonts w:eastAsia="Calibri"/>
          <w:bCs/>
          <w:color w:val="000000" w:themeColor="text1"/>
          <w:sz w:val="24"/>
          <w:szCs w:val="24"/>
          <w:lang w:val="ru-RU" w:eastAsia="ru-RU"/>
        </w:rPr>
      </w:pPr>
      <w:r w:rsidRPr="00D83101">
        <w:rPr>
          <w:b/>
          <w:color w:val="000000" w:themeColor="text1"/>
          <w:sz w:val="24"/>
          <w:szCs w:val="24"/>
          <w:lang w:val="ru-RU" w:eastAsia="ru-RU"/>
        </w:rPr>
        <w:lastRenderedPageBreak/>
        <w:t xml:space="preserve">7. </w:t>
      </w:r>
      <w:r w:rsidR="000E535B" w:rsidRPr="00D83101">
        <w:rPr>
          <w:b/>
          <w:color w:val="000000" w:themeColor="text1"/>
          <w:sz w:val="24"/>
          <w:szCs w:val="24"/>
          <w:lang w:val="ru-RU" w:eastAsia="ru-RU"/>
        </w:rPr>
        <w:t>Условия оплаты</w:t>
      </w:r>
      <w:r w:rsidR="000E535B" w:rsidRPr="00D83101">
        <w:rPr>
          <w:color w:val="000000" w:themeColor="text1"/>
          <w:sz w:val="24"/>
          <w:szCs w:val="24"/>
          <w:lang w:val="ru-RU" w:eastAsia="ru-RU"/>
        </w:rPr>
        <w:t xml:space="preserve">: </w:t>
      </w:r>
      <w:r w:rsidR="000E535B" w:rsidRPr="00D83101">
        <w:rPr>
          <w:rFonts w:eastAsia="Calibri"/>
          <w:bCs/>
          <w:color w:val="000000" w:themeColor="text1"/>
          <w:sz w:val="24"/>
          <w:szCs w:val="24"/>
          <w:lang w:val="ru-RU" w:eastAsia="ru-RU"/>
        </w:rPr>
        <w:t xml:space="preserve">Оплата Товара производится Покупателем путем перечисления денежных средств на расчетный счет Поставщика в течение 60 календарных дней после принятия </w:t>
      </w:r>
      <w:r w:rsidR="00A32A5C" w:rsidRPr="00D83101">
        <w:rPr>
          <w:rFonts w:eastAsia="Calibri"/>
          <w:bCs/>
          <w:color w:val="000000" w:themeColor="text1"/>
          <w:sz w:val="24"/>
          <w:szCs w:val="24"/>
          <w:lang w:val="ru-RU" w:eastAsia="ru-RU"/>
        </w:rPr>
        <w:t xml:space="preserve">партии </w:t>
      </w:r>
      <w:r w:rsidR="000E535B" w:rsidRPr="00D83101">
        <w:rPr>
          <w:rFonts w:eastAsia="Calibri"/>
          <w:bCs/>
          <w:color w:val="000000" w:themeColor="text1"/>
          <w:sz w:val="24"/>
          <w:szCs w:val="24"/>
          <w:lang w:val="ru-RU" w:eastAsia="ru-RU"/>
        </w:rPr>
        <w:t>Товара Покупателем в полном объеме, подписания Сторонами товарной накладной формы ТОРГ-12.</w:t>
      </w:r>
    </w:p>
    <w:p w:rsidR="000E535B" w:rsidRPr="00D83101" w:rsidRDefault="00A47393" w:rsidP="000E535B">
      <w:pPr>
        <w:spacing w:after="0" w:line="240" w:lineRule="auto"/>
        <w:ind w:left="0" w:firstLine="0"/>
        <w:rPr>
          <w:b/>
          <w:color w:val="000000" w:themeColor="text1"/>
          <w:sz w:val="24"/>
          <w:szCs w:val="24"/>
          <w:lang w:val="ru-RU" w:eastAsia="ru-RU"/>
        </w:rPr>
      </w:pPr>
      <w:r w:rsidRPr="00D83101">
        <w:rPr>
          <w:b/>
          <w:color w:val="000000" w:themeColor="text1"/>
          <w:sz w:val="24"/>
          <w:szCs w:val="24"/>
          <w:lang w:val="ru-RU" w:eastAsia="ru-RU"/>
        </w:rPr>
        <w:t xml:space="preserve">8. </w:t>
      </w:r>
      <w:r w:rsidR="000E535B" w:rsidRPr="00D83101">
        <w:rPr>
          <w:b/>
          <w:color w:val="000000" w:themeColor="text1"/>
          <w:sz w:val="24"/>
          <w:szCs w:val="24"/>
          <w:lang w:val="ru-RU" w:eastAsia="ru-RU"/>
        </w:rPr>
        <w:t xml:space="preserve">Требования к безопасности, качеству, товара: </w:t>
      </w:r>
    </w:p>
    <w:p w:rsidR="000E535B" w:rsidRPr="00D83101" w:rsidRDefault="000E535B" w:rsidP="000E535B">
      <w:pPr>
        <w:spacing w:after="0" w:line="240" w:lineRule="auto"/>
        <w:ind w:left="0" w:firstLine="0"/>
        <w:rPr>
          <w:rFonts w:ascii="Fira Sans" w:eastAsia="Calibri" w:hAnsi="Fira Sans"/>
          <w:bCs/>
          <w:color w:val="000000" w:themeColor="text1"/>
          <w:sz w:val="24"/>
          <w:szCs w:val="24"/>
          <w:lang w:val="ru-RU" w:eastAsia="ru-RU"/>
        </w:rPr>
      </w:pPr>
      <w:r w:rsidRPr="00D83101">
        <w:rPr>
          <w:rFonts w:ascii="Fira Sans" w:eastAsia="Calibri" w:hAnsi="Fira Sans"/>
          <w:bCs/>
          <w:color w:val="000000" w:themeColor="text1"/>
          <w:sz w:val="24"/>
          <w:szCs w:val="24"/>
          <w:lang w:val="ru-RU" w:eastAsia="ru-RU"/>
        </w:rPr>
        <w:t>Качество товара, подлежащего поставке, должно соответствовать предусмотренным по нему стандартам (ГОСТ, действующим на территории РФ и др.), требованиям, установленным Федеральной службой по надзору в сфере здравоохранения (Росздравнадзор), а также требованиям, установленным иными нормативно-правовыми актами РФ, подтверждаться соответствующими установленными документами. Поставщик должен гарантировать качество и безопасность поставляемой продукции, товар должен быть новый, не восстановленный, не бывший в эксплуатации.</w:t>
      </w:r>
      <w:r w:rsidRPr="00D83101">
        <w:rPr>
          <w:color w:val="000000" w:themeColor="text1"/>
          <w:sz w:val="24"/>
          <w:szCs w:val="24"/>
          <w:lang w:val="ru-RU" w:eastAsia="ru-RU"/>
        </w:rPr>
        <w:t xml:space="preserve"> Товар должен быть безопасным для жизни, здоровья и окружающей среды при обычных условиях его использования, хранения, транспортировки.</w:t>
      </w:r>
    </w:p>
    <w:p w:rsidR="000E535B" w:rsidRPr="00D83101" w:rsidRDefault="000E535B" w:rsidP="000E535B">
      <w:pPr>
        <w:spacing w:after="0" w:line="240" w:lineRule="auto"/>
        <w:ind w:left="0" w:firstLine="0"/>
        <w:rPr>
          <w:rFonts w:ascii="Fira Sans" w:eastAsia="Calibri" w:hAnsi="Fira Sans"/>
          <w:bCs/>
          <w:color w:val="000000" w:themeColor="text1"/>
          <w:sz w:val="24"/>
          <w:szCs w:val="24"/>
          <w:lang w:val="ru-RU" w:eastAsia="ru-RU"/>
        </w:rPr>
      </w:pPr>
      <w:r w:rsidRPr="00D83101">
        <w:rPr>
          <w:rFonts w:ascii="Fira Sans" w:eastAsia="Calibri" w:hAnsi="Fira Sans"/>
          <w:bCs/>
          <w:color w:val="000000" w:themeColor="text1"/>
          <w:sz w:val="24"/>
          <w:szCs w:val="24"/>
          <w:lang w:val="ru-RU" w:eastAsia="ru-RU"/>
        </w:rPr>
        <w:t>Требования к таре и упаковке: Товар должен быть отгружен в заводской упаковке и таре, соответствующей для данного вида товара, которая обеспечит его сохранность от всякого рода повреждений при перевозке любыми видами транспорта, а также предохранит товар от атмосферных влияний.</w:t>
      </w:r>
    </w:p>
    <w:p w:rsidR="000A0C03" w:rsidRDefault="000E535B" w:rsidP="00A47393">
      <w:pPr>
        <w:spacing w:after="0" w:line="240" w:lineRule="auto"/>
        <w:ind w:left="0" w:firstLine="0"/>
        <w:rPr>
          <w:rFonts w:eastAsia="Calibri"/>
          <w:bCs/>
          <w:color w:val="000000" w:themeColor="text1"/>
          <w:sz w:val="24"/>
          <w:szCs w:val="24"/>
          <w:lang w:val="ru-RU" w:eastAsia="ru-RU"/>
        </w:rPr>
      </w:pPr>
      <w:r w:rsidRPr="00695E3F">
        <w:rPr>
          <w:rFonts w:eastAsia="Calibri"/>
          <w:bCs/>
          <w:color w:val="000000" w:themeColor="text1"/>
          <w:sz w:val="24"/>
          <w:szCs w:val="24"/>
          <w:lang w:val="ru-RU" w:eastAsia="ru-RU"/>
        </w:rPr>
        <w:t>Тара должна соответствовать ГОСТу, требованиям, предъявляемым к таре и упаковке соответствующих групп товаров на территории РФ. При транспортировке, погрузке-разгрузке и в процессе упаковки не должна нарушаться оригинальная тара и упаковка. Тара и упаковка должна быть легко открываема и в дальнейшем, после вскрытия, сохранять вышеуказанные свойства, в том числе и в случаях вскрытия при сдаче-приемке Товара и других регламентных процедурах. Упаковка должна обеспечивать качество и сохранность товара.</w:t>
      </w:r>
    </w:p>
    <w:p w:rsidR="00F139F1" w:rsidRPr="00695E3F" w:rsidRDefault="00F139F1" w:rsidP="00A47393">
      <w:pPr>
        <w:spacing w:after="0" w:line="240" w:lineRule="auto"/>
        <w:ind w:left="0" w:firstLine="0"/>
        <w:rPr>
          <w:rFonts w:eastAsia="Calibri"/>
          <w:bCs/>
          <w:color w:val="000000" w:themeColor="text1"/>
          <w:sz w:val="24"/>
          <w:szCs w:val="24"/>
          <w:lang w:val="ru-RU" w:eastAsia="ru-RU"/>
        </w:rPr>
      </w:pPr>
      <w:r w:rsidRPr="009B0230">
        <w:rPr>
          <w:sz w:val="24"/>
          <w:szCs w:val="24"/>
          <w:lang w:val="ru-RU"/>
        </w:rPr>
        <w:t>Товар должен иметь копии действующих сертификатов соответствия (деклараций о соответствии), заверенные держателем сертификата соответствия (декларации о соответствии), либо органом по сертификации, выдавшим такой сертификат (декларацию о соответствии), передаются вместе с товаром</w:t>
      </w:r>
      <w:r>
        <w:rPr>
          <w:sz w:val="24"/>
          <w:szCs w:val="24"/>
          <w:lang w:val="ru-RU"/>
        </w:rPr>
        <w:t>, а также при подаче заявки через Электронный ордер.</w:t>
      </w:r>
    </w:p>
    <w:p w:rsidR="00695E3F" w:rsidRPr="00695E3F" w:rsidRDefault="00695E3F" w:rsidP="00A47393">
      <w:pPr>
        <w:spacing w:after="0" w:line="240" w:lineRule="auto"/>
        <w:ind w:left="0" w:firstLine="0"/>
        <w:rPr>
          <w:rFonts w:asciiTheme="minorHAnsi" w:hAnsiTheme="minorHAnsi"/>
          <w:sz w:val="24"/>
          <w:szCs w:val="24"/>
          <w:lang w:val="ru-RU"/>
        </w:rPr>
      </w:pPr>
      <w:r w:rsidRPr="00695E3F">
        <w:rPr>
          <w:rFonts w:eastAsia="Calibri"/>
          <w:b/>
          <w:sz w:val="24"/>
          <w:szCs w:val="24"/>
          <w:lang w:val="ru-RU"/>
        </w:rPr>
        <w:t>9. Срок действия договора</w:t>
      </w:r>
      <w:r w:rsidR="00BD5ECE">
        <w:rPr>
          <w:rFonts w:eastAsia="Calibri"/>
          <w:sz w:val="24"/>
          <w:szCs w:val="24"/>
          <w:lang w:val="ru-RU"/>
        </w:rPr>
        <w:t xml:space="preserve">: </w:t>
      </w:r>
      <w:r w:rsidR="000871D6">
        <w:rPr>
          <w:rFonts w:eastAsia="Calibri"/>
          <w:sz w:val="24"/>
          <w:szCs w:val="24"/>
          <w:lang w:val="ru-RU"/>
        </w:rPr>
        <w:t>12 (двенадцать</w:t>
      </w:r>
      <w:r w:rsidR="002E4529">
        <w:rPr>
          <w:rFonts w:eastAsia="Calibri"/>
          <w:sz w:val="24"/>
          <w:szCs w:val="24"/>
          <w:lang w:val="ru-RU"/>
        </w:rPr>
        <w:t>)</w:t>
      </w:r>
      <w:r w:rsidR="00B90499">
        <w:rPr>
          <w:rFonts w:eastAsia="Calibri"/>
          <w:sz w:val="24"/>
          <w:szCs w:val="24"/>
          <w:lang w:val="ru-RU"/>
        </w:rPr>
        <w:t xml:space="preserve"> </w:t>
      </w:r>
      <w:r>
        <w:rPr>
          <w:rFonts w:eastAsia="Calibri"/>
          <w:sz w:val="24"/>
          <w:szCs w:val="24"/>
          <w:lang w:val="ru-RU"/>
        </w:rPr>
        <w:t>месяц</w:t>
      </w:r>
      <w:r w:rsidR="000871D6">
        <w:rPr>
          <w:rFonts w:eastAsia="Calibri"/>
          <w:sz w:val="24"/>
          <w:szCs w:val="24"/>
          <w:lang w:val="ru-RU"/>
        </w:rPr>
        <w:t>ев</w:t>
      </w:r>
      <w:r w:rsidRPr="00695E3F">
        <w:rPr>
          <w:rFonts w:eastAsia="Calibri"/>
          <w:sz w:val="24"/>
          <w:szCs w:val="24"/>
          <w:lang w:val="ru-RU"/>
        </w:rPr>
        <w:t xml:space="preserve"> с момента подписания договора сторонами.</w:t>
      </w:r>
    </w:p>
    <w:sectPr w:rsidR="00695E3F" w:rsidRPr="00695E3F" w:rsidSect="00A47393">
      <w:pgSz w:w="16838" w:h="11906" w:orient="landscape"/>
      <w:pgMar w:top="42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Fira Sans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254CFD"/>
    <w:multiLevelType w:val="hybridMultilevel"/>
    <w:tmpl w:val="6616E5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B54582"/>
    <w:multiLevelType w:val="multilevel"/>
    <w:tmpl w:val="A66ACB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FC00865"/>
    <w:multiLevelType w:val="multilevel"/>
    <w:tmpl w:val="73EA5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1C6265D"/>
    <w:multiLevelType w:val="multilevel"/>
    <w:tmpl w:val="0D98DD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3C12456"/>
    <w:multiLevelType w:val="multilevel"/>
    <w:tmpl w:val="465C9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ABB5ABF"/>
    <w:multiLevelType w:val="multilevel"/>
    <w:tmpl w:val="3E48A6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EF7488C"/>
    <w:multiLevelType w:val="multilevel"/>
    <w:tmpl w:val="D2105F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42B3550"/>
    <w:multiLevelType w:val="multilevel"/>
    <w:tmpl w:val="29202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AB508FB"/>
    <w:multiLevelType w:val="multilevel"/>
    <w:tmpl w:val="4B849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D0D7E54"/>
    <w:multiLevelType w:val="multilevel"/>
    <w:tmpl w:val="43268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68624A22"/>
    <w:multiLevelType w:val="multilevel"/>
    <w:tmpl w:val="6DB89F0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1" w15:restartNumberingAfterBreak="0">
    <w:nsid w:val="6B2716D0"/>
    <w:multiLevelType w:val="multilevel"/>
    <w:tmpl w:val="C47200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8B45F58"/>
    <w:multiLevelType w:val="multilevel"/>
    <w:tmpl w:val="1A1E7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F3738F5"/>
    <w:multiLevelType w:val="multilevel"/>
    <w:tmpl w:val="A6241C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7"/>
  </w:num>
  <w:num w:numId="3">
    <w:abstractNumId w:val="12"/>
  </w:num>
  <w:num w:numId="4">
    <w:abstractNumId w:val="3"/>
  </w:num>
  <w:num w:numId="5">
    <w:abstractNumId w:val="10"/>
  </w:num>
  <w:num w:numId="6">
    <w:abstractNumId w:val="5"/>
  </w:num>
  <w:num w:numId="7">
    <w:abstractNumId w:val="8"/>
  </w:num>
  <w:num w:numId="8">
    <w:abstractNumId w:val="0"/>
  </w:num>
  <w:num w:numId="9">
    <w:abstractNumId w:val="11"/>
  </w:num>
  <w:num w:numId="10">
    <w:abstractNumId w:val="4"/>
  </w:num>
  <w:num w:numId="11">
    <w:abstractNumId w:val="1"/>
  </w:num>
  <w:num w:numId="12">
    <w:abstractNumId w:val="2"/>
  </w:num>
  <w:num w:numId="13">
    <w:abstractNumId w:val="6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35B"/>
    <w:rsid w:val="000036CA"/>
    <w:rsid w:val="00010E9D"/>
    <w:rsid w:val="000114A6"/>
    <w:rsid w:val="00074728"/>
    <w:rsid w:val="000871D6"/>
    <w:rsid w:val="00091C58"/>
    <w:rsid w:val="000A0C03"/>
    <w:rsid w:val="000E535B"/>
    <w:rsid w:val="000F1890"/>
    <w:rsid w:val="000F3D47"/>
    <w:rsid w:val="00201AEF"/>
    <w:rsid w:val="00213E22"/>
    <w:rsid w:val="00254A96"/>
    <w:rsid w:val="00274E33"/>
    <w:rsid w:val="00276F95"/>
    <w:rsid w:val="002B10E7"/>
    <w:rsid w:val="002E150E"/>
    <w:rsid w:val="002E4529"/>
    <w:rsid w:val="00370763"/>
    <w:rsid w:val="00377A9F"/>
    <w:rsid w:val="004121EB"/>
    <w:rsid w:val="00471FAA"/>
    <w:rsid w:val="004C0B48"/>
    <w:rsid w:val="00510AD9"/>
    <w:rsid w:val="005458C9"/>
    <w:rsid w:val="00564970"/>
    <w:rsid w:val="00591039"/>
    <w:rsid w:val="005A12C6"/>
    <w:rsid w:val="005C484A"/>
    <w:rsid w:val="005D2A7D"/>
    <w:rsid w:val="006216DE"/>
    <w:rsid w:val="00662E8E"/>
    <w:rsid w:val="00670D70"/>
    <w:rsid w:val="00695E3F"/>
    <w:rsid w:val="006E6056"/>
    <w:rsid w:val="00720F23"/>
    <w:rsid w:val="0073685C"/>
    <w:rsid w:val="00760C9A"/>
    <w:rsid w:val="00776433"/>
    <w:rsid w:val="00782B4F"/>
    <w:rsid w:val="007D0F20"/>
    <w:rsid w:val="007F09B7"/>
    <w:rsid w:val="008000B4"/>
    <w:rsid w:val="008335FF"/>
    <w:rsid w:val="008A4EC4"/>
    <w:rsid w:val="008E0E46"/>
    <w:rsid w:val="008E5A77"/>
    <w:rsid w:val="00997657"/>
    <w:rsid w:val="009B7C25"/>
    <w:rsid w:val="00A11F51"/>
    <w:rsid w:val="00A21C4C"/>
    <w:rsid w:val="00A32A5C"/>
    <w:rsid w:val="00A47393"/>
    <w:rsid w:val="00AD1144"/>
    <w:rsid w:val="00B5401B"/>
    <w:rsid w:val="00B757B7"/>
    <w:rsid w:val="00B850B9"/>
    <w:rsid w:val="00B90499"/>
    <w:rsid w:val="00BC1654"/>
    <w:rsid w:val="00BD5ECE"/>
    <w:rsid w:val="00C2436A"/>
    <w:rsid w:val="00C37EC4"/>
    <w:rsid w:val="00C67C34"/>
    <w:rsid w:val="00CA7679"/>
    <w:rsid w:val="00D42700"/>
    <w:rsid w:val="00D83101"/>
    <w:rsid w:val="00DC1462"/>
    <w:rsid w:val="00DC4F91"/>
    <w:rsid w:val="00DD23FB"/>
    <w:rsid w:val="00E80BF6"/>
    <w:rsid w:val="00EA21F0"/>
    <w:rsid w:val="00EB445F"/>
    <w:rsid w:val="00ED15F9"/>
    <w:rsid w:val="00F139F1"/>
    <w:rsid w:val="00F80722"/>
    <w:rsid w:val="00F878D6"/>
    <w:rsid w:val="00FA4894"/>
    <w:rsid w:val="00FF6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F8B58"/>
  <w15:chartTrackingRefBased/>
  <w15:docId w15:val="{FD22F12D-D653-412F-BB96-E2BC7DB1B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16"/>
        <w:szCs w:val="16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535B"/>
    <w:pPr>
      <w:spacing w:after="5" w:line="248" w:lineRule="auto"/>
      <w:ind w:left="3190" w:firstLine="710"/>
      <w:jc w:val="both"/>
    </w:pPr>
    <w:rPr>
      <w:rFonts w:ascii="Times New Roman" w:eastAsia="Times New Roman" w:hAnsi="Times New Roman"/>
      <w:color w:val="000000"/>
      <w:sz w:val="28"/>
      <w:szCs w:val="22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4121E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21EB"/>
    <w:pPr>
      <w:keepNext/>
      <w:spacing w:before="240" w:after="60"/>
      <w:outlineLvl w:val="1"/>
    </w:pPr>
    <w:rPr>
      <w:rFonts w:ascii="Cambria" w:hAnsi="Cambria"/>
      <w:b/>
      <w:bCs/>
      <w:i/>
      <w:iC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4121E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21EB"/>
    <w:pPr>
      <w:keepNext/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21E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21EB"/>
    <w:pPr>
      <w:spacing w:before="240" w:after="6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21EB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21EB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21EB"/>
    <w:pPr>
      <w:spacing w:before="240" w:after="60"/>
      <w:outlineLvl w:val="8"/>
    </w:pPr>
    <w:rPr>
      <w:rFonts w:ascii="Cambria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rsid w:val="004121EB"/>
    <w:rPr>
      <w:rFonts w:ascii="Cambria" w:eastAsia="Times New Roman" w:hAnsi="Cambria"/>
      <w:b/>
      <w:bCs/>
      <w:sz w:val="26"/>
      <w:szCs w:val="26"/>
    </w:rPr>
  </w:style>
  <w:style w:type="paragraph" w:styleId="a3">
    <w:name w:val="List Paragraph"/>
    <w:basedOn w:val="a"/>
    <w:uiPriority w:val="34"/>
    <w:qFormat/>
    <w:rsid w:val="004121EB"/>
    <w:pPr>
      <w:ind w:left="720"/>
      <w:contextualSpacing/>
    </w:pPr>
  </w:style>
  <w:style w:type="character" w:customStyle="1" w:styleId="10">
    <w:name w:val="Заголовок 1 Знак"/>
    <w:link w:val="1"/>
    <w:uiPriority w:val="9"/>
    <w:rsid w:val="004121EB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4121EB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40">
    <w:name w:val="Заголовок 4 Знак"/>
    <w:link w:val="4"/>
    <w:uiPriority w:val="9"/>
    <w:semiHidden/>
    <w:rsid w:val="004121EB"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4121EB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4121EB"/>
    <w:rPr>
      <w:b/>
      <w:bCs/>
    </w:rPr>
  </w:style>
  <w:style w:type="character" w:customStyle="1" w:styleId="70">
    <w:name w:val="Заголовок 7 Знак"/>
    <w:link w:val="7"/>
    <w:uiPriority w:val="9"/>
    <w:semiHidden/>
    <w:rsid w:val="004121EB"/>
    <w:rPr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4121EB"/>
    <w:rPr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4121EB"/>
    <w:rPr>
      <w:rFonts w:ascii="Cambria" w:eastAsia="Times New Roman" w:hAnsi="Cambria"/>
    </w:rPr>
  </w:style>
  <w:style w:type="paragraph" w:styleId="a4">
    <w:name w:val="Title"/>
    <w:basedOn w:val="a"/>
    <w:next w:val="a"/>
    <w:link w:val="a5"/>
    <w:uiPriority w:val="10"/>
    <w:qFormat/>
    <w:rsid w:val="004121E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5">
    <w:name w:val="Заголовок Знак"/>
    <w:link w:val="a4"/>
    <w:uiPriority w:val="10"/>
    <w:rsid w:val="004121EB"/>
    <w:rPr>
      <w:rFonts w:ascii="Cambria" w:eastAsia="Times New Roman" w:hAnsi="Cambria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4121EB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7">
    <w:name w:val="Подзаголовок Знак"/>
    <w:link w:val="a6"/>
    <w:uiPriority w:val="11"/>
    <w:rsid w:val="004121EB"/>
    <w:rPr>
      <w:rFonts w:ascii="Cambria" w:eastAsia="Times New Roman" w:hAnsi="Cambria"/>
      <w:sz w:val="24"/>
      <w:szCs w:val="24"/>
    </w:rPr>
  </w:style>
  <w:style w:type="character" w:styleId="a8">
    <w:name w:val="Strong"/>
    <w:uiPriority w:val="22"/>
    <w:qFormat/>
    <w:rsid w:val="004121EB"/>
    <w:rPr>
      <w:b/>
      <w:bCs/>
    </w:rPr>
  </w:style>
  <w:style w:type="character" w:styleId="a9">
    <w:name w:val="Emphasis"/>
    <w:uiPriority w:val="20"/>
    <w:qFormat/>
    <w:rsid w:val="004121EB"/>
    <w:rPr>
      <w:rFonts w:ascii="Calibri" w:hAnsi="Calibri"/>
      <w:b/>
      <w:i/>
      <w:iCs/>
    </w:rPr>
  </w:style>
  <w:style w:type="paragraph" w:styleId="aa">
    <w:name w:val="No Spacing"/>
    <w:basedOn w:val="a"/>
    <w:link w:val="ab"/>
    <w:uiPriority w:val="1"/>
    <w:qFormat/>
    <w:rsid w:val="004121EB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4121EB"/>
    <w:rPr>
      <w:i/>
      <w:sz w:val="24"/>
      <w:szCs w:val="24"/>
    </w:rPr>
  </w:style>
  <w:style w:type="character" w:customStyle="1" w:styleId="22">
    <w:name w:val="Цитата 2 Знак"/>
    <w:link w:val="21"/>
    <w:uiPriority w:val="29"/>
    <w:rsid w:val="004121EB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4121EB"/>
    <w:pPr>
      <w:ind w:left="720" w:right="720"/>
    </w:pPr>
    <w:rPr>
      <w:b/>
      <w:i/>
      <w:sz w:val="24"/>
    </w:rPr>
  </w:style>
  <w:style w:type="character" w:customStyle="1" w:styleId="ad">
    <w:name w:val="Выделенная цитата Знак"/>
    <w:link w:val="ac"/>
    <w:uiPriority w:val="30"/>
    <w:rsid w:val="004121EB"/>
    <w:rPr>
      <w:b/>
      <w:i/>
      <w:sz w:val="24"/>
    </w:rPr>
  </w:style>
  <w:style w:type="character" w:styleId="ae">
    <w:name w:val="Subtle Emphasis"/>
    <w:uiPriority w:val="19"/>
    <w:qFormat/>
    <w:rsid w:val="004121EB"/>
    <w:rPr>
      <w:i/>
      <w:color w:val="5A5A5A"/>
    </w:rPr>
  </w:style>
  <w:style w:type="character" w:styleId="af">
    <w:name w:val="Intense Emphasis"/>
    <w:uiPriority w:val="21"/>
    <w:qFormat/>
    <w:rsid w:val="004121EB"/>
    <w:rPr>
      <w:b/>
      <w:i/>
      <w:sz w:val="24"/>
      <w:szCs w:val="24"/>
      <w:u w:val="single"/>
    </w:rPr>
  </w:style>
  <w:style w:type="character" w:styleId="af0">
    <w:name w:val="Subtle Reference"/>
    <w:uiPriority w:val="31"/>
    <w:qFormat/>
    <w:rsid w:val="004121EB"/>
    <w:rPr>
      <w:sz w:val="24"/>
      <w:szCs w:val="24"/>
      <w:u w:val="single"/>
    </w:rPr>
  </w:style>
  <w:style w:type="character" w:styleId="af1">
    <w:name w:val="Intense Reference"/>
    <w:uiPriority w:val="32"/>
    <w:qFormat/>
    <w:rsid w:val="004121EB"/>
    <w:rPr>
      <w:b/>
      <w:sz w:val="24"/>
      <w:u w:val="single"/>
    </w:rPr>
  </w:style>
  <w:style w:type="character" w:styleId="af2">
    <w:name w:val="Book Title"/>
    <w:uiPriority w:val="33"/>
    <w:qFormat/>
    <w:rsid w:val="004121EB"/>
    <w:rPr>
      <w:rFonts w:ascii="Cambria" w:eastAsia="Times New Roman" w:hAnsi="Cambria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4121EB"/>
    <w:pPr>
      <w:outlineLvl w:val="9"/>
    </w:pPr>
  </w:style>
  <w:style w:type="paragraph" w:styleId="23">
    <w:name w:val="List 2"/>
    <w:basedOn w:val="a"/>
    <w:uiPriority w:val="99"/>
    <w:unhideWhenUsed/>
    <w:rsid w:val="000E535B"/>
    <w:pPr>
      <w:suppressAutoHyphens/>
      <w:autoSpaceDN w:val="0"/>
      <w:spacing w:after="120" w:line="240" w:lineRule="auto"/>
      <w:ind w:left="566" w:hanging="283"/>
      <w:jc w:val="left"/>
    </w:pPr>
    <w:rPr>
      <w:rFonts w:eastAsia="Calibri"/>
      <w:color w:val="auto"/>
      <w:kern w:val="3"/>
      <w:sz w:val="20"/>
      <w:szCs w:val="20"/>
      <w:lang w:val="ru-RU" w:eastAsia="ru-RU"/>
    </w:rPr>
  </w:style>
  <w:style w:type="paragraph" w:styleId="af4">
    <w:name w:val="Normal (Web)"/>
    <w:basedOn w:val="a"/>
    <w:uiPriority w:val="99"/>
    <w:rsid w:val="000E535B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  <w:lang w:val="ru-RU" w:eastAsia="ru-RU"/>
    </w:rPr>
  </w:style>
  <w:style w:type="table" w:styleId="af5">
    <w:name w:val="Table Grid"/>
    <w:basedOn w:val="a1"/>
    <w:uiPriority w:val="59"/>
    <w:rsid w:val="000E535B"/>
    <w:pPr>
      <w:jc w:val="both"/>
    </w:pPr>
    <w:rPr>
      <w:rFonts w:ascii="Times New Roman" w:hAnsi="Times New Roman"/>
      <w:b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Hyperlink"/>
    <w:basedOn w:val="a0"/>
    <w:uiPriority w:val="99"/>
    <w:semiHidden/>
    <w:unhideWhenUsed/>
    <w:rsid w:val="000E535B"/>
    <w:rPr>
      <w:color w:val="0000FF"/>
      <w:u w:val="single"/>
    </w:rPr>
  </w:style>
  <w:style w:type="paragraph" w:customStyle="1" w:styleId="11">
    <w:name w:val="Обычный1"/>
    <w:qFormat/>
    <w:rsid w:val="00AD1144"/>
    <w:pPr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f7">
    <w:name w:val="Balloon Text"/>
    <w:basedOn w:val="a"/>
    <w:link w:val="af8"/>
    <w:uiPriority w:val="99"/>
    <w:semiHidden/>
    <w:unhideWhenUsed/>
    <w:rsid w:val="00213E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sid w:val="00213E22"/>
    <w:rPr>
      <w:rFonts w:ascii="Segoe UI" w:eastAsia="Times New Roman" w:hAnsi="Segoe UI" w:cs="Segoe UI"/>
      <w:color w:val="000000"/>
      <w:sz w:val="18"/>
      <w:szCs w:val="18"/>
      <w:lang w:val="en-US"/>
    </w:rPr>
  </w:style>
  <w:style w:type="character" w:customStyle="1" w:styleId="ab">
    <w:name w:val="Без интервала Знак"/>
    <w:link w:val="aa"/>
    <w:uiPriority w:val="1"/>
    <w:locked/>
    <w:rsid w:val="000871D6"/>
    <w:rPr>
      <w:rFonts w:ascii="Times New Roman" w:eastAsia="Times New Roman" w:hAnsi="Times New Roman"/>
      <w:color w:val="000000"/>
      <w:sz w:val="28"/>
      <w:szCs w:val="3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01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6883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30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716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566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203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716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8569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316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915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056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092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30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03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45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890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28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108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376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6160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0300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961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54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206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6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9847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059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829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65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389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7569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9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A8FD99-6A8D-4C3C-9A74-4EEEB42DB6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659</TotalTime>
  <Pages>2</Pages>
  <Words>705</Words>
  <Characters>4019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Шейхрамова Ирина Сергеевна</dc:creator>
  <cp:keywords/>
  <dc:description/>
  <cp:lastModifiedBy>Скобелева Галина Леонидовна</cp:lastModifiedBy>
  <cp:revision>45</cp:revision>
  <cp:lastPrinted>2023-08-16T10:19:00Z</cp:lastPrinted>
  <dcterms:created xsi:type="dcterms:W3CDTF">2022-01-20T09:49:00Z</dcterms:created>
  <dcterms:modified xsi:type="dcterms:W3CDTF">2023-08-31T07:39:00Z</dcterms:modified>
</cp:coreProperties>
</file>